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C1B" w:rsidRPr="00654C1B" w:rsidRDefault="00654C1B" w:rsidP="007F39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NABÓR NA ASYSTENTA OSOBY NIEPEŁNOSPRAWNEJ</w:t>
      </w:r>
    </w:p>
    <w:p w:rsidR="00654C1B" w:rsidRPr="00654C1B" w:rsidRDefault="007F393A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  <w:r w:rsidR="00654C1B"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Ośrodka Pomocy Społecznej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Nowogródku Pomorskim</w:t>
      </w:r>
      <w:r w:rsidR="00654C1B"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poszukuje osób do świadczenia usługi asystenta osoby niepełnosprawnej </w:t>
      </w:r>
      <w:r w:rsidR="00654C1B" w:rsidRPr="007F39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formie umowy zlecenia</w:t>
      </w:r>
      <w:r w:rsidR="00654C1B"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Programu „Asystent osobisty osoby niepełnosprawnej – edycja 2019-2020″ w roku 2020.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DLA KANDYDATA</w:t>
      </w: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654C1B" w:rsidRPr="00654C1B" w:rsidRDefault="00654C1B" w:rsidP="00654C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dyplomu potwierdzającego uzyskanie kwalifikacji w zawodzie asystent osoby niepełnosprawnej lub wykształcenie co najmniej średnie oraz co najmniej roczne, udokumentowane doświadczenie w udzielaniu bezpośredniej pomocy osobom niepełnosprawnym,</w:t>
      </w:r>
    </w:p>
    <w:p w:rsidR="00654C1B" w:rsidRPr="00654C1B" w:rsidRDefault="00654C1B" w:rsidP="00654C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prawnych,</w:t>
      </w:r>
    </w:p>
    <w:p w:rsidR="00654C1B" w:rsidRPr="00654C1B" w:rsidRDefault="00654C1B" w:rsidP="00654C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brak skazania prawomocnym wyrokiem sądu za umyślne przestępstwo ścigane z oskarżenia publicznego lub umyślne przestępstwo skarbowe,</w:t>
      </w:r>
    </w:p>
    <w:p w:rsidR="00654C1B" w:rsidRPr="00654C1B" w:rsidRDefault="00654C1B" w:rsidP="00654C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:rsidR="00654C1B" w:rsidRPr="00654C1B" w:rsidRDefault="00654C1B" w:rsidP="00654C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wykonywanie powierzonych zadań,</w:t>
      </w:r>
    </w:p>
    <w:p w:rsidR="00654C1B" w:rsidRPr="00654C1B" w:rsidRDefault="00654C1B" w:rsidP="00654C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pracy z klientem,</w:t>
      </w:r>
    </w:p>
    <w:p w:rsidR="00654C1B" w:rsidRPr="00654C1B" w:rsidRDefault="00654C1B" w:rsidP="00654C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wysoka kultura osobista.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WYKONYWANYCH ZADAŃ:</w:t>
      </w:r>
    </w:p>
    <w:p w:rsidR="00654C1B" w:rsidRPr="00654C1B" w:rsidRDefault="00654C1B" w:rsidP="00654C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wyjściu, powrocie oraz/lub dojazdach w wybrane przez uczestnika Programu miejsce (np. dom, praca, placówki oświatowe i szkoleniowe, świątynie, placówki służby zdrowia  i rehabilitacyjne, gabinety lekarskie, urzędy, znajomi, rodzina, instytucje finansowe, wydarzenia kulturalne/rozrywkowe/społeczne/ sportowe itp.);</w:t>
      </w:r>
    </w:p>
    <w:p w:rsidR="00654C1B" w:rsidRPr="00654C1B" w:rsidRDefault="00654C1B" w:rsidP="00654C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wyjściu, powrocie oraz/lub dojazdach na rehabilitację i zajęcia terapeutyczne;</w:t>
      </w:r>
    </w:p>
    <w:p w:rsidR="00654C1B" w:rsidRPr="00654C1B" w:rsidRDefault="00654C1B" w:rsidP="00654C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zakupach, z zastrzeżeniem aktywnego udziału uczestnika Programu przy ich realizacji;</w:t>
      </w:r>
    </w:p>
    <w:p w:rsidR="00654C1B" w:rsidRPr="00654C1B" w:rsidRDefault="00654C1B" w:rsidP="00654C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załatwieniu spraw urzędowych;</w:t>
      </w:r>
    </w:p>
    <w:p w:rsidR="00654C1B" w:rsidRPr="00654C1B" w:rsidRDefault="00654C1B" w:rsidP="00654C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nawiązaniu kontaktu/współpracy z różnego rodzaju organizacjami;</w:t>
      </w:r>
    </w:p>
    <w:p w:rsidR="00654C1B" w:rsidRPr="00654C1B" w:rsidRDefault="00654C1B" w:rsidP="00654C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korzystaniu z dóbr kultury (tj. muzeum, teatr, kino, galerie sztuki, wystawy itp.).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 I OŚWIADCZENIA: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CV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wykształcenie oraz doświadczenie zawodowe,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i certyfikatów poświadczających posiadanie dodatkowych kwalifikacji,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kandydat nie był skazany prawomocnym wyrokiem za umyślne przestępstwo lub umyślne przestępstwo skarbowe,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posiadaniu pełnej zdolności do czynności prawnych oraz korzystania z pełni praw publicznych,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stanie zdrowia pozwalającym na wykonywanie powierzonych zadań,</w:t>
      </w:r>
    </w:p>
    <w:p w:rsidR="00654C1B" w:rsidRPr="00654C1B" w:rsidRDefault="00654C1B" w:rsidP="00654C1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 o wyrażeniu zgody na przetwarzanie danych osobowych zawarte w ofercie pracy dla potrzeb niezbędnych do realizacji procesu rekrutacji, zgodnie z ustawą o ochronie danych osobowych.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I MIEJSCE SKŁADANIA DOKUMENTÓW:</w:t>
      </w:r>
    </w:p>
    <w:p w:rsidR="00654C1B" w:rsidRPr="00654C1B" w:rsidRDefault="00654C1B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aplikacyjne należy składać w zamkniętej kopercie z dopiskiem „Nabór na asystenta osobistego osoby niepełnosprawnej” w Ośrodk</w:t>
      </w:r>
      <w:r w:rsidR="007F393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</w:t>
      </w:r>
      <w:r w:rsidR="007F393A">
        <w:rPr>
          <w:rFonts w:ascii="Times New Roman" w:eastAsia="Times New Roman" w:hAnsi="Times New Roman" w:cs="Times New Roman"/>
          <w:sz w:val="24"/>
          <w:szCs w:val="24"/>
          <w:lang w:eastAsia="pl-PL"/>
        </w:rPr>
        <w:t>Nowogródku Pomorskim, ul. Szkolna 3, 74-304 Nowogródek Pomorski.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Nabór ma charakter ciągły i będzie trwał do momentu zakontraktowania godzin przewidzianych do realizacji w Programie. Decyduje kolejność zgłoszeń. Umowy zlecenia będą zawarte z osobami spełniającymi założone kryteria po przeprowadzonej rozmowie kwalifikacyjnej.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654C1B" w:rsidRPr="00654C1B" w:rsidRDefault="00654C1B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asystentów będzie wykonywana w ramach umowy zlecenia na czas określony. </w:t>
      </w:r>
      <w:r w:rsidR="007F39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Limit godzin usług asystenta przypadających na jednego uczestnika Programu wynosi nie więcej niż 30 godzin miesięcznie. </w:t>
      </w: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asystenta mogą być realizowane przez 7 dni w tygodniu, w godz. 7:00 -22:00.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Aplikacje, które nie spełnią wymogów formalnych można odbierać w okresie 1 miesiąca od daty upływu terminu do ich składania. Aplikacje nie odebrane w w/w terminie zostaną zniszczone.</w:t>
      </w:r>
    </w:p>
    <w:p w:rsidR="00654C1B" w:rsidRPr="00654C1B" w:rsidRDefault="00654C1B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</w:t>
      </w:r>
      <w:r w:rsidR="007F393A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</w:t>
      </w:r>
      <w:r w:rsidR="007F393A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39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numerem tel. 95 747 17 </w:t>
      </w:r>
      <w:r w:rsidR="0042206F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bookmarkStart w:id="0" w:name="_GoBack"/>
      <w:bookmarkEnd w:id="0"/>
    </w:p>
    <w:p w:rsidR="00654C1B" w:rsidRPr="00654C1B" w:rsidRDefault="00654C1B" w:rsidP="00654C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4C1B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finansowane będzie ze środków Solidarnościowego Funduszu Wsparcia Osób Niepełnosprawnych.</w:t>
      </w:r>
    </w:p>
    <w:p w:rsidR="00850333" w:rsidRDefault="00850333"/>
    <w:p w:rsidR="001C29EA" w:rsidRDefault="001C29EA"/>
    <w:sectPr w:rsidR="001C29EA" w:rsidSect="005A5D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90CD0"/>
    <w:multiLevelType w:val="multilevel"/>
    <w:tmpl w:val="59881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5C1767"/>
    <w:multiLevelType w:val="multilevel"/>
    <w:tmpl w:val="F2CC1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4A6057"/>
    <w:multiLevelType w:val="multilevel"/>
    <w:tmpl w:val="57D85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4C1B"/>
    <w:rsid w:val="001C29EA"/>
    <w:rsid w:val="003B2BD7"/>
    <w:rsid w:val="0042206F"/>
    <w:rsid w:val="005A5D98"/>
    <w:rsid w:val="00654C1B"/>
    <w:rsid w:val="007F393A"/>
    <w:rsid w:val="00850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D98"/>
  </w:style>
  <w:style w:type="paragraph" w:styleId="Nagwek2">
    <w:name w:val="heading 2"/>
    <w:basedOn w:val="Normalny"/>
    <w:link w:val="Nagwek2Znak"/>
    <w:uiPriority w:val="9"/>
    <w:qFormat/>
    <w:rsid w:val="00654C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54C1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rt-postdateicon">
    <w:name w:val="art-postdateicon"/>
    <w:basedOn w:val="Domylnaczcionkaakapitu"/>
    <w:rsid w:val="00654C1B"/>
  </w:style>
  <w:style w:type="paragraph" w:styleId="NormalnyWeb">
    <w:name w:val="Normal (Web)"/>
    <w:basedOn w:val="Normalny"/>
    <w:uiPriority w:val="99"/>
    <w:semiHidden/>
    <w:unhideWhenUsed/>
    <w:rsid w:val="0065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4C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16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adamiak</dc:creator>
  <cp:lastModifiedBy>Paweł</cp:lastModifiedBy>
  <cp:revision>2</cp:revision>
  <cp:lastPrinted>2020-03-17T11:40:00Z</cp:lastPrinted>
  <dcterms:created xsi:type="dcterms:W3CDTF">2020-03-17T14:20:00Z</dcterms:created>
  <dcterms:modified xsi:type="dcterms:W3CDTF">2020-03-17T14:20:00Z</dcterms:modified>
</cp:coreProperties>
</file>