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8F4" w:rsidRDefault="006B1B09" w:rsidP="006B1B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Nabór na stanowisko </w:t>
      </w:r>
    </w:p>
    <w:p w:rsidR="000F08F4" w:rsidRDefault="006B1B09" w:rsidP="006B1B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pracownik</w:t>
      </w:r>
      <w:r w:rsidR="00C82B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a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socjaln</w:t>
      </w:r>
      <w:r w:rsidR="00C82B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</w:t>
      </w:r>
      <w:r w:rsidR="000F08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ds. pracy socjalnej </w:t>
      </w:r>
    </w:p>
    <w:p w:rsidR="006B1B09" w:rsidRDefault="006B1B09" w:rsidP="006B1B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w </w:t>
      </w:r>
      <w:r w:rsidR="00602B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Gminnym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Ośrodku Pomocy Społecznej</w:t>
      </w:r>
    </w:p>
    <w:p w:rsidR="000F08F4" w:rsidRDefault="006B1B09" w:rsidP="006B1B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 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Gminnego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Ośrodka Pomocy Społecznej w Nowogródku Pomorskim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6B1B09" w:rsidRDefault="00602B48" w:rsidP="006B1B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siedzib</w:t>
      </w:r>
      <w:r w:rsidR="000F08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Karsku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ogłasza nabór na stanowisko pracownika socjalnego </w:t>
      </w:r>
      <w:r w:rsidR="000F08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ds. pracy socjalnej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Gminnym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Ośrodku Pomocy Społecznej w Nowogródku Pomorskim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siedzibą w Karsku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 Stanowisko pracy: 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socjalny </w:t>
      </w:r>
      <w:r w:rsidR="000F08F4">
        <w:rPr>
          <w:rFonts w:ascii="Times New Roman" w:eastAsia="Times New Roman" w:hAnsi="Times New Roman" w:cs="Times New Roman"/>
          <w:sz w:val="24"/>
          <w:szCs w:val="24"/>
          <w:lang w:eastAsia="pl-PL"/>
        </w:rPr>
        <w:t>ds. pracy socjalnej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 Warunki przystąpienia do naboru 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naboru może przystąpić kandydat, który:</w:t>
      </w:r>
    </w:p>
    <w:p w:rsidR="006B1B09" w:rsidRDefault="006B1B09" w:rsidP="006B1B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Posiada: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obywatelstwo polskie,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 xml:space="preserve">wykształcenie określone niezbędne do wykonywania zawodu pracownika socjalnego zgodnie z ustawą o pomocy społecznej, 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nieposzlakowan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B1B09">
        <w:rPr>
          <w:rFonts w:ascii="Times New Roman" w:hAnsi="Times New Roman" w:cs="Times New Roman"/>
          <w:sz w:val="24"/>
          <w:szCs w:val="24"/>
        </w:rPr>
        <w:t xml:space="preserve"> opini</w:t>
      </w:r>
      <w:r w:rsidR="0086030C">
        <w:rPr>
          <w:rFonts w:ascii="Times New Roman" w:hAnsi="Times New Roman" w:cs="Times New Roman"/>
          <w:sz w:val="24"/>
          <w:szCs w:val="24"/>
        </w:rPr>
        <w:t>ę</w:t>
      </w:r>
      <w:r w:rsidRPr="006B1B09">
        <w:rPr>
          <w:rFonts w:ascii="Times New Roman" w:hAnsi="Times New Roman" w:cs="Times New Roman"/>
          <w:sz w:val="24"/>
          <w:szCs w:val="24"/>
        </w:rPr>
        <w:t>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pełn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B1B09">
        <w:rPr>
          <w:rFonts w:ascii="Times New Roman" w:hAnsi="Times New Roman" w:cs="Times New Roman"/>
          <w:sz w:val="24"/>
          <w:szCs w:val="24"/>
        </w:rPr>
        <w:t xml:space="preserve"> zdolność do czynności prawnych oraz korzysta z pełni praw publicznych,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stan zdrowia pozwalający na zatrudnienie na określonym stanowisku,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znajomość regulacji prawnych z zakresu: pomocy społecznej, wsparcia rodziny i systemu pieczy zastępczej, kodeksu rodzinnego i opiekuńczego, kodeksu postępowania administracyjnego;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umiejętność obsługi komputera,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umiejętność pracy w zespole,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znajomość regulacji prawnych z zakresu przeciwdziałaniu bezrobociu, uprawnień osób niepełnosprawnych, przepisów o ochronie danych osobowych,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preferowane doświadczenie zawodowe na stanowisku pracownika socjalnego,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solidność i rzetelność, dobra organizacja pracy, umiejętność samodzielnej pracy,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kreatywność, samodyscyplina, terminowość, łatwość przyswajania wiedzy,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prawo jazdy kat. B</w:t>
      </w:r>
      <w:r w:rsidR="00C82BBD">
        <w:rPr>
          <w:rFonts w:ascii="Times New Roman" w:hAnsi="Times New Roman" w:cs="Times New Roman"/>
          <w:sz w:val="24"/>
          <w:szCs w:val="24"/>
        </w:rPr>
        <w:t>.</w:t>
      </w:r>
    </w:p>
    <w:p w:rsidR="000F08F4" w:rsidRDefault="000F08F4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F08F4" w:rsidRDefault="000F08F4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 Zakres zadań/obowiązków na stanowisku obejmuje, w szczególności</w:t>
      </w:r>
    </w:p>
    <w:p w:rsid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C92129">
        <w:rPr>
          <w:rFonts w:ascii="Times New Roman" w:hAnsi="Times New Roman" w:cs="Times New Roman"/>
        </w:rPr>
        <w:t>rowadzenie pracy socjalnej z osob</w:t>
      </w:r>
      <w:r>
        <w:rPr>
          <w:rFonts w:ascii="Times New Roman" w:hAnsi="Times New Roman" w:cs="Times New Roman"/>
        </w:rPr>
        <w:t xml:space="preserve">ami i </w:t>
      </w:r>
      <w:r w:rsidRPr="00C92129">
        <w:rPr>
          <w:rFonts w:ascii="Times New Roman" w:hAnsi="Times New Roman" w:cs="Times New Roman"/>
        </w:rPr>
        <w:t>rodzin</w:t>
      </w:r>
      <w:r>
        <w:rPr>
          <w:rFonts w:ascii="Times New Roman" w:hAnsi="Times New Roman" w:cs="Times New Roman"/>
        </w:rPr>
        <w:t>ami w celu rozwinięcia i wzmocnienia ich aktywności i samodzielności życiowej.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Style w:val="Pogrubienie"/>
          <w:rFonts w:ascii="Times New Roman" w:hAnsi="Times New Roman" w:cs="Times New Roman"/>
          <w:b w:val="0"/>
          <w:bCs w:val="0"/>
        </w:rPr>
        <w:t>Dokonywanie analizy i oceny sytuacji osób i rodzin, które powodują zapotrzebowanie na świadczenia z pomocy społecznej, ustalanie indywidualnych planów pomocy oraz kwalifikowanie do uzyskania tych świadczeń.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Udzielanie pełnych informacji na temat przysługujących świadczeń i dostępnych form pomocy, wskazówek w zakresie rozwiązywania spraw życiowych osobom, które dzięki tej pomocy będą zdolne samodzielnie rozwiązywać problemy będące przyczyną trudnej sytuacji życiowej.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Pomoc w uzyskaniu dla osób będących w trudnej sytuacji życiowej poradnictwa dotyczącego możliwości rozwiązywania problemów i udzielania pomocy przez właściwe instytucje państwowe, samorządowe i organizacje pozarządowe oraz wspieranie w uzyskiwaniu pomocy.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 xml:space="preserve">Współpraca i współdziałanie z innymi specjalistami i instytucjami w celu </w:t>
      </w:r>
      <w:r w:rsidRPr="000F08F4">
        <w:rPr>
          <w:rStyle w:val="Pogrubienie"/>
          <w:rFonts w:ascii="Times New Roman" w:hAnsi="Times New Roman" w:cs="Times New Roman"/>
          <w:b w:val="0"/>
          <w:bCs w:val="0"/>
        </w:rPr>
        <w:t>przeciwdziałania negatywnych zjawisk społecznych</w:t>
      </w:r>
      <w:r w:rsidRPr="000F08F4">
        <w:rPr>
          <w:rFonts w:ascii="Times New Roman" w:hAnsi="Times New Roman" w:cs="Times New Roman"/>
        </w:rPr>
        <w:t xml:space="preserve"> i ograniczania trudności w prawidłowym funkcjonowaniu osób i rodzin, w szczególności łagodzenie skutków ubóstwa.</w:t>
      </w:r>
      <w:r w:rsidRPr="000F08F4">
        <w:rPr>
          <w:rStyle w:val="Pogrubienie"/>
          <w:b w:val="0"/>
          <w:bCs w:val="0"/>
        </w:rPr>
        <w:t xml:space="preserve"> 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 xml:space="preserve">Współdziałanie z grupami i społecznościami lokalnymi, mające na celu pobudzanie społecznej aktywności i inspirowanie działań samopomocowych, rozwijających zdolności do samodzielnego rozwiązywania własnych problemów w zaspokajaniu niezbędnych potrzeb życiowych osób, rodzin, grup i środowisk społecznych. 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Organizowanie różnorodnych form pomocy, w szczególności z wykorzystaniem projektów socjalnych, odpowiadających zmieniającym się potrzebom społecznym.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Style w:val="Pogrubienie"/>
          <w:rFonts w:ascii="Times New Roman" w:hAnsi="Times New Roman" w:cs="Times New Roman"/>
          <w:b w:val="0"/>
          <w:bCs w:val="0"/>
        </w:rPr>
        <w:t>Organizowanie i realizacja programów z pomocy społecznej, w tym pozyskiwanie środków zewnętrznych.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Realizację zadań wynikających z ustawy o wspieraniu rodziny i systemie pieczy zastępczej poprzez pracę z rodziną przeżywającą trudności w wypełnianiu funkcji wychowawczej, prowadzenie monitoringu sytuacji dziecka z rodziny zagrożonej kryzysem lub przeżywającej trudności w wypełnianiu funkcji opiekuńczo-wychowawczej.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eastAsia="Times New Roman" w:hAnsi="Times New Roman" w:cs="Times New Roman"/>
          <w:lang w:eastAsia="pl-PL"/>
        </w:rPr>
        <w:t>Wspieranie rodziny poprzez organizowanie i informowanie o możliwości uzyskania wsparcia, konsultacji, poradnictwa specjalistycznego,  pomocy prawnej, uczestnictwa w  organizowanych  dla rodzin spotkaniach, przy współpracy z asystentem rodziny i wychowawcą placówki wsparcia dziennego.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Style w:val="Pogrubienie"/>
          <w:rFonts w:ascii="Times New Roman" w:hAnsi="Times New Roman" w:cs="Times New Roman"/>
          <w:b w:val="0"/>
          <w:bCs w:val="0"/>
        </w:rPr>
        <w:t>Prowadzenie dokumentacji rodzin korzystających z pomocy społecznej.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eastAsia="Times New Roman" w:hAnsi="Times New Roman" w:cs="Times New Roman"/>
          <w:lang w:eastAsia="pl-PL"/>
        </w:rPr>
        <w:t>Realizacja zadań wynikających z ustaw o przeciwdziałaniu przemocy w rodzinie, w tym</w:t>
      </w:r>
      <w:r w:rsidRPr="000F08F4">
        <w:rPr>
          <w:rFonts w:ascii="Times New Roman" w:hAnsi="Times New Roman" w:cs="Times New Roman"/>
        </w:rPr>
        <w:t xml:space="preserve"> zadań w ramach procedury „Niebieskie Karty”.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Podejmowanie działań w sytuacjach kryzysowych, związanych z odebraniem dziecka z rodziny, współpraca z Policją i służbą zdrowia, innymi służbami  w tym zakresie.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eastAsia="Times New Roman" w:hAnsi="Times New Roman" w:cs="Times New Roman"/>
          <w:lang w:eastAsia="pl-PL"/>
        </w:rPr>
        <w:t>Praca w Zespole Interdyscyplinarnym ds. przeciwdziałania przemocy w rodzinie jako przedstawiciel Ośrodka.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Realizację zadań Ośrodka z zakresu ustawy o ochronie zdrowia psychicznego.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eastAsia="Times New Roman" w:hAnsi="Times New Roman" w:cs="Times New Roman"/>
          <w:lang w:eastAsia="pl-PL"/>
        </w:rPr>
        <w:t>Realizacja zadań wynikających z ustawy o wychowaniu w trzeźwości i przeciwdziałaniu alkoholizmowi.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Realizację zadań wynikających z ustawy o zatrudnieniu socjalnym, a w szczególności:</w:t>
      </w:r>
    </w:p>
    <w:p w:rsidR="000F08F4" w:rsidRPr="000F08F4" w:rsidRDefault="000F08F4" w:rsidP="000F08F4">
      <w:pPr>
        <w:pStyle w:val="Default"/>
        <w:numPr>
          <w:ilvl w:val="0"/>
          <w:numId w:val="13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lastRenderedPageBreak/>
        <w:t xml:space="preserve">Przeprowadzanie rodzinnych wywiadów środowiskowych, ich aktualizacja i opiniowanie, na ich podstawie, wniosków </w:t>
      </w:r>
      <w:r w:rsidRPr="000F08F4">
        <w:rPr>
          <w:rStyle w:val="Pogrubienie"/>
          <w:rFonts w:ascii="Times New Roman" w:hAnsi="Times New Roman" w:cs="Times New Roman"/>
          <w:b w:val="0"/>
          <w:bCs w:val="0"/>
        </w:rPr>
        <w:t>osób ubiegających się o przyznanie pomocy</w:t>
      </w:r>
      <w:r w:rsidRPr="000F08F4">
        <w:rPr>
          <w:rFonts w:ascii="Times New Roman" w:hAnsi="Times New Roman" w:cs="Times New Roman"/>
        </w:rPr>
        <w:t xml:space="preserve"> lub w sprawie skierowania do uczestnictwa w zajęciach prowadzonych np. przez centrum integracji społecznej;</w:t>
      </w:r>
    </w:p>
    <w:p w:rsidR="000F08F4" w:rsidRPr="000F08F4" w:rsidRDefault="000F08F4" w:rsidP="000F08F4">
      <w:pPr>
        <w:pStyle w:val="Default"/>
        <w:numPr>
          <w:ilvl w:val="0"/>
          <w:numId w:val="13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Zawieranie i realizacja kontraktu socjalnego.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Współdziałanie z placówkami zdrowia ze szczególnym uwzględnieniem współpracy z lekarzami rejonowymi i pielęgniarkami środowiskowymi.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Fonts w:ascii="Times New Roman" w:hAnsi="Times New Roman" w:cs="Times New Roman"/>
        </w:rPr>
        <w:t>Udzielanie pomocy środowiskom poszkodowanym wskutek klęsk żywiołowych i wypadków losowych.</w:t>
      </w:r>
    </w:p>
    <w:p w:rsidR="000F08F4" w:rsidRPr="000F08F4" w:rsidRDefault="000F08F4" w:rsidP="000F08F4">
      <w:pPr>
        <w:pStyle w:val="Default"/>
        <w:numPr>
          <w:ilvl w:val="0"/>
          <w:numId w:val="12"/>
        </w:numPr>
        <w:spacing w:after="58"/>
        <w:jc w:val="both"/>
        <w:rPr>
          <w:rFonts w:ascii="Times New Roman" w:hAnsi="Times New Roman" w:cs="Times New Roman"/>
        </w:rPr>
      </w:pPr>
      <w:r w:rsidRPr="000F08F4">
        <w:rPr>
          <w:rStyle w:val="Pogrubienie"/>
          <w:rFonts w:ascii="Times New Roman" w:hAnsi="Times New Roman" w:cs="Times New Roman"/>
          <w:b w:val="0"/>
          <w:bCs w:val="0"/>
        </w:rPr>
        <w:t xml:space="preserve">Organizowanie i prowadzenie działań aktywizujących osoby bezrobotne, w tym </w:t>
      </w:r>
      <w:r w:rsidRPr="000F08F4">
        <w:rPr>
          <w:rFonts w:ascii="Times New Roman" w:hAnsi="Times New Roman" w:cs="Times New Roman"/>
        </w:rPr>
        <w:t>współpraca z powiatowym urzędem pracy w zakresie prac społecznie użytecznych.</w:t>
      </w:r>
    </w:p>
    <w:p w:rsidR="000E5A06" w:rsidRPr="00C12536" w:rsidRDefault="000F08F4" w:rsidP="00C125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253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analizie i ocenie skuteczności stosowanych form pomocy i metod pracy socjalnej</w:t>
      </w:r>
    </w:p>
    <w:p w:rsidR="000E5A06" w:rsidRDefault="000E5A06" w:rsidP="000E5A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B1B09" w:rsidRDefault="006B1B09" w:rsidP="000E5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Wymagane dokumenty i oświadczenia: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(cv) wraz z numerem telefonu do kontaktu.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kwalifikacje zawodowe, kserokopie świadectw pracy.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za przestępstwo popełnione z winy umyślnej lub umyślne przestępstwo skarbowe.</w:t>
      </w:r>
    </w:p>
    <w:p w:rsidR="006B1B09" w:rsidRDefault="000E5A06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pełnej zdolności do czynności prawnych i korzystaniu z pełni praw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</w:t>
      </w:r>
    </w:p>
    <w:p w:rsidR="007E7B1E" w:rsidRDefault="007E7B1E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stanie zdrowia pozwalającym na zatrudnienie na danym stanowisku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Informacja na temat zatrudnienia osób niepełnosprawnych 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Wskaźnik zatrudnienia osób niepełnosprawnych w Ośrodku Pomocy Społecznej w Nowogródku Pomorskim, w rozumieniu przepisów o rehabilitacji zawodowej i społecznej oraz zatrudnianiu osób niepełnosprawnych, w miesiącu poprzedzającym nabór był niższy niż 6%.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Informacja o warunkach pracy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pracy: </w:t>
      </w:r>
      <w:r w:rsidR="00602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Pomocy Społecznej w Nowogródku Pomorskim</w:t>
      </w:r>
      <w:r w:rsidR="00602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w Karsku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602B48">
        <w:rPr>
          <w:rFonts w:ascii="Times New Roman" w:eastAsia="Times New Roman" w:hAnsi="Times New Roman" w:cs="Times New Roman"/>
          <w:sz w:val="24"/>
          <w:szCs w:val="24"/>
          <w:lang w:eastAsia="pl-PL"/>
        </w:rPr>
        <w:t>Pionierów 15/2, 74-305 Karsko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1B09" w:rsidRDefault="007E7B1E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Wymiar czasu pracy: 1/1 etat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pracy: praca w ramach godzin pracy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</w:t>
      </w:r>
      <w:r w:rsidR="00A4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poniedziałki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godzinach </w:t>
      </w:r>
      <w:r w:rsidR="00A41788">
        <w:rPr>
          <w:rFonts w:ascii="Times New Roman" w:eastAsia="Times New Roman" w:hAnsi="Times New Roman" w:cs="Times New Roman"/>
          <w:sz w:val="24"/>
          <w:szCs w:val="24"/>
          <w:lang w:eastAsia="pl-PL"/>
        </w:rPr>
        <w:t>7:30 – 16:00, od wtorku do czwartku w godzinach od 7:30 do 15:30, w piątki od 7:30 do 15:00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aplikacyjne (list motywacyjny, CV, kserokopie wymaganych dokumentów oraz oświadczenia) winny być opatrzone klauzulą:</w:t>
      </w:r>
    </w:p>
    <w:p w:rsidR="006B1B09" w:rsidRDefault="006B1B09" w:rsidP="006B1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„Wyrażam zgodę na przetwarzanie moich danych osobowych zawartych w ofercie pracy dla potrzeb realizacji procesu rekrutacji, zgodnie z ustawą z dnia 10 maja 2018 r. o ochronie danych osobowych (</w:t>
      </w:r>
      <w:r>
        <w:rPr>
          <w:b/>
          <w:bCs/>
          <w:i/>
          <w:iCs/>
        </w:rPr>
        <w:t>t. j. Dz.U. z 2019 r. poz. 1781)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Uwydatnienie"/>
          <w:b/>
          <w:bCs/>
        </w:rPr>
        <w:t>oraz ustawą z dnia 21 listopada 2008 r. o pracownikach samorządowych (</w:t>
      </w:r>
      <w:r>
        <w:rPr>
          <w:b/>
          <w:bCs/>
          <w:i/>
          <w:iCs/>
        </w:rPr>
        <w:t>t. j. Dz.U. z 2019 r. poz. 1282</w:t>
      </w:r>
      <w:r>
        <w:rPr>
          <w:rStyle w:val="Uwydatnienie"/>
          <w:b/>
          <w:bCs/>
        </w:rPr>
        <w:t>)”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21349444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Wymagane dokumenty aplikacyjne należy składać w siedzibie 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Gminnego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Ośrodka Pomocy Społecznej w Nowogródku Pomorskim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siedziba w Karsku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ul. 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Pionierów 15/2, 74-305 Karsko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w terminie </w:t>
      </w:r>
      <w:r w:rsidR="00C82BB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do </w:t>
      </w:r>
      <w:r w:rsidR="009E0C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12.10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.2021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r., do godziny 15:00.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Dokumenty winny być złożone w zamkniętej kopercie, z dopiskiem „Nabór na stanowisko </w:t>
      </w:r>
      <w:r w:rsidR="00A417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pracownika socjalnego</w:t>
      </w:r>
      <w:r w:rsidR="000F08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ds. pracy socjalnej</w:t>
      </w:r>
      <w:r w:rsidR="00A417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</w:t>
      </w:r>
      <w:r w:rsidR="00A417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OPS w Nowogródku Pomorskim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siedzib</w:t>
      </w:r>
      <w:r w:rsidR="00B502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 w:rsidR="00602B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Karsku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  <w:bookmarkEnd w:id="0"/>
    </w:p>
    <w:p w:rsidR="00C12536" w:rsidRPr="00610917" w:rsidRDefault="00C12536" w:rsidP="00C125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917">
        <w:rPr>
          <w:rStyle w:val="Pogrubienie"/>
          <w:rFonts w:ascii="Times New Roman" w:hAnsi="Times New Roman" w:cs="Times New Roman"/>
          <w:sz w:val="24"/>
          <w:szCs w:val="24"/>
        </w:rPr>
        <w:t>W przypadku braku wpływu ofert do wyznaczonego dnia, nabór pozostaje otwarty na czas nieokreślony – do momentu zatrudnienia pracownika.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Oferty, które wpłynęły po terminie lub niekompletne nie będą rozpoznawane. O zachowaniu terminu, o którym wyżej mowa decyduje wpływ oferty do Ośrodka. 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przeprowadzenia dalszej części naboru (rozmowy rekrutacyjnej) kandydaci zostaną powiadomieni pisemnie lub telefonicznie.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 zakwalifikowane do dalszego etapu rekrutacji będzie można odebrać po zakończeniu procesu rekrutacji w siedzibie OPS. Oferty nieodebrane zostaną zniszczone po upływie 3 miesięcy od zakończenia rekrutacji.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Osoba wyłoniona w naborze przed nawiązaniem stosunku pracy zobowiązana jest do przedłożenia informacji z Krajowego Rejestru Karnego (zapytanie o udzielenie informacji o osobie) potwierdzające brak skazania.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Osoba do kontaktu: Justyna Adamiak, tel. 95 747 17 39</w:t>
      </w:r>
    </w:p>
    <w:p w:rsidR="006A4309" w:rsidRDefault="006A4309"/>
    <w:p w:rsidR="000F08F4" w:rsidRDefault="000F08F4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0F08F4" w:rsidRDefault="002E6DEC" w:rsidP="002E6DEC">
      <w:pPr>
        <w:pStyle w:val="Default"/>
        <w:ind w:left="5670"/>
        <w:jc w:val="center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Dyrektor Gminnego Ośrodka Pomocy Społecznej w Nowogródku Pomorskim z siedzibą w Karsku</w:t>
      </w:r>
    </w:p>
    <w:p w:rsidR="002E6DEC" w:rsidRDefault="002E6DEC" w:rsidP="002E6DEC">
      <w:pPr>
        <w:pStyle w:val="Default"/>
        <w:ind w:left="5670"/>
        <w:jc w:val="center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Elżbieta Ligenza</w:t>
      </w:r>
    </w:p>
    <w:p w:rsidR="000F08F4" w:rsidRDefault="000F08F4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0F08F4" w:rsidRDefault="000F08F4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9E0C1F" w:rsidRDefault="009E0C1F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9E0C1F" w:rsidRDefault="009E0C1F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0F08F4" w:rsidRDefault="000F08F4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  <w:bookmarkStart w:id="1" w:name="_GoBack"/>
      <w:bookmarkEnd w:id="1"/>
    </w:p>
    <w:p w:rsidR="000F08F4" w:rsidRDefault="000F08F4" w:rsidP="000F08F4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jc w:val="center"/>
        <w:rPr>
          <w:color w:val="auto"/>
          <w:sz w:val="20"/>
          <w:szCs w:val="20"/>
        </w:rPr>
      </w:pPr>
      <w:r w:rsidRPr="000F08F4">
        <w:rPr>
          <w:b/>
          <w:bCs/>
          <w:color w:val="auto"/>
          <w:sz w:val="20"/>
          <w:szCs w:val="20"/>
        </w:rPr>
        <w:t>KLAUZULA INFORMACYJNA</w:t>
      </w:r>
    </w:p>
    <w:p w:rsidR="000F08F4" w:rsidRPr="000F08F4" w:rsidRDefault="000F08F4" w:rsidP="000F08F4">
      <w:pPr>
        <w:pStyle w:val="Default"/>
        <w:jc w:val="center"/>
        <w:rPr>
          <w:color w:val="auto"/>
          <w:sz w:val="20"/>
          <w:szCs w:val="20"/>
        </w:rPr>
      </w:pPr>
      <w:r w:rsidRPr="000F08F4">
        <w:rPr>
          <w:b/>
          <w:bCs/>
          <w:color w:val="auto"/>
          <w:sz w:val="20"/>
          <w:szCs w:val="20"/>
        </w:rPr>
        <w:t>O PRZETWARZANIU DANYCH OSOBOWYCH</w:t>
      </w:r>
    </w:p>
    <w:p w:rsidR="000F08F4" w:rsidRPr="000F08F4" w:rsidRDefault="000F08F4" w:rsidP="000F08F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F08F4" w:rsidRPr="000F08F4" w:rsidRDefault="000F08F4" w:rsidP="000F08F4">
      <w:pPr>
        <w:jc w:val="both"/>
        <w:rPr>
          <w:rFonts w:ascii="Times New Roman" w:hAnsi="Times New Roman" w:cs="Times New Roman"/>
          <w:sz w:val="20"/>
          <w:szCs w:val="20"/>
        </w:rPr>
      </w:pPr>
      <w:r w:rsidRPr="000F08F4"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 o zasadach przetwarzania danych osobowych oraz o przysługujących prawach z tym związanych.</w:t>
      </w:r>
    </w:p>
    <w:p w:rsidR="000F08F4" w:rsidRPr="000F08F4" w:rsidRDefault="000F08F4" w:rsidP="000F08F4">
      <w:pPr>
        <w:pStyle w:val="Default"/>
        <w:numPr>
          <w:ilvl w:val="0"/>
          <w:numId w:val="14"/>
        </w:numPr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Administratorem danych osobowych jest Gminny Ośrodek Pomocy Społecznej w Nowogródku Pomorskim z siedzibą w Karsku. 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numPr>
          <w:ilvl w:val="0"/>
          <w:numId w:val="14"/>
        </w:numPr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Kontakt: Gminny Ośrodek Pomocy Społecznej w Nowogródku Pomorskim, ul. Pionierów 15/2, 74-305 Karsko, tel. 95 747 17 39, e-mail: </w:t>
      </w:r>
      <w:hyperlink r:id="rId5" w:history="1">
        <w:r w:rsidRPr="000F08F4">
          <w:rPr>
            <w:rStyle w:val="Hipercze"/>
            <w:color w:val="auto"/>
            <w:sz w:val="20"/>
            <w:szCs w:val="20"/>
          </w:rPr>
          <w:t>ops@nowogrodekpomorski.pl</w:t>
        </w:r>
      </w:hyperlink>
      <w:r w:rsidRPr="000F08F4">
        <w:rPr>
          <w:color w:val="auto"/>
          <w:sz w:val="20"/>
          <w:szCs w:val="20"/>
        </w:rPr>
        <w:t xml:space="preserve"> 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numPr>
          <w:ilvl w:val="0"/>
          <w:numId w:val="14"/>
        </w:numPr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lastRenderedPageBreak/>
        <w:t xml:space="preserve">Do kontaktów w sprawie ochrony danych osobowych został wyznaczony inspektor ochrony danych, z którym można się kontaktować wysyłając e-mail na adres: </w:t>
      </w:r>
      <w:hyperlink r:id="rId6" w:history="1">
        <w:r w:rsidRPr="000F08F4">
          <w:rPr>
            <w:rStyle w:val="Hipercze"/>
            <w:color w:val="auto"/>
            <w:sz w:val="20"/>
            <w:szCs w:val="20"/>
          </w:rPr>
          <w:t>swiadczenia@nowogrodekpomorski.pl</w:t>
        </w:r>
      </w:hyperlink>
      <w:r w:rsidRPr="000F08F4">
        <w:rPr>
          <w:color w:val="auto"/>
          <w:sz w:val="20"/>
          <w:szCs w:val="20"/>
        </w:rPr>
        <w:t xml:space="preserve">  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4. Administrator danych osobowych przetwarza dane osobowe na podstawie obowiązujących przepisów prawa, zawartych umów oraz na podstawie udzielonej zgody. </w:t>
      </w:r>
    </w:p>
    <w:p w:rsidR="000F08F4" w:rsidRPr="000F08F4" w:rsidRDefault="000F08F4" w:rsidP="000F08F4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F08F4">
        <w:rPr>
          <w:rFonts w:ascii="Times New Roman" w:hAnsi="Times New Roman" w:cs="Times New Roman"/>
          <w:sz w:val="20"/>
          <w:szCs w:val="20"/>
        </w:rPr>
        <w:t xml:space="preserve">     Podanie danych osobowych jest obowiązkowe, w sytuacji gdy przesłankę przetwarzania danych osobowych stanowi przepis prawa lub zawarta między stronami umowa.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5. Dane osobowe przetwarzane są w celu/celach: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a) wypełnienia obowiązków prawnych ciążących na administratorze,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b) realizacji umów zawartych z kontrahentami Gminnego Ośrodka Pomocy Społecznej w Nowogródku Pomorskim, </w:t>
      </w:r>
    </w:p>
    <w:p w:rsidR="000F08F4" w:rsidRPr="000F08F4" w:rsidRDefault="000F08F4" w:rsidP="000F08F4">
      <w:pPr>
        <w:pStyle w:val="Default"/>
        <w:ind w:left="567" w:hanging="283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c) w pozostałych przypadkach dane osobowe przetwarzane są wyłącznie na podstawie wcześniej udzielonej zgody w zakresie i celu określonym w treści zgody. 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6. W związku z przetwarzaniem danych w celach, o których mowa w pkt 5 odbiorcami danych osobowych mogą być: </w:t>
      </w:r>
    </w:p>
    <w:p w:rsidR="000F08F4" w:rsidRPr="000F08F4" w:rsidRDefault="000F08F4" w:rsidP="000F08F4">
      <w:pPr>
        <w:pStyle w:val="Default"/>
        <w:ind w:left="567" w:hanging="567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     a) organy władzy publicznej oraz podmioty wykonujące zadania publiczne lub działające na zlecenie organów władzy publicznej, w zakresie i w celach, które wynikają z przepisów powszechnie obowiązującego prawa, </w:t>
      </w:r>
    </w:p>
    <w:p w:rsidR="000F08F4" w:rsidRPr="000F08F4" w:rsidRDefault="000F08F4" w:rsidP="000F08F4">
      <w:pPr>
        <w:pStyle w:val="Default"/>
        <w:ind w:left="567" w:hanging="567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 xml:space="preserve">     b) inne podmioty, które przetwarzają dane osobowe na podstawie umów podpisanych z Administratorem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7. Dane osobowe będą przechowywane przez okres niezbędny do realizacji celów określonych w pkt 5, a po tym czasie w zakresie wymaganym przez przepisy powszechnie obowiązującego prawa.</w:t>
      </w: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8. Osobie, której dane dotyczą przysługują następujące uprawnienia: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a) prawo dostępu do danych osobowych, w tym prawo do uzyskania kopii tych danych,</w:t>
      </w:r>
    </w:p>
    <w:p w:rsidR="000F08F4" w:rsidRPr="000F08F4" w:rsidRDefault="000F08F4" w:rsidP="000F08F4">
      <w:pPr>
        <w:pStyle w:val="Default"/>
        <w:ind w:left="567" w:hanging="283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b) prawo do żądania sprostowania danych osobowych (w przypadku gdy dane są nieprawidłowe lub niekompletne),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c) prawo do żądania usunięcia danych osobowych (tzw. prawo do bycia zapomnianym),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d) prawo do żądania ograniczenia przetwarzania danych osobowych,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e) prawo do przenoszenia danych,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f) prawo sprzeciwu wobec przetwarzania danych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pStyle w:val="Default"/>
        <w:ind w:left="284" w:hanging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9. W przypadku gdy przetwarzanie odbywa się na podstawie zgody osoby, której dane dotyczą, przysługuje jej prawo do cofnięcia tej zgody w dowolnym momencie. Cofnięcie to nie ma wpływu na zgodność przetwarzania, którego dokonano przed cofnięciem zgody.</w:t>
      </w:r>
    </w:p>
    <w:p w:rsidR="000F08F4" w:rsidRPr="000F08F4" w:rsidRDefault="000F08F4" w:rsidP="000F08F4">
      <w:pPr>
        <w:pStyle w:val="Default"/>
        <w:ind w:left="284"/>
        <w:jc w:val="both"/>
        <w:rPr>
          <w:color w:val="auto"/>
          <w:sz w:val="20"/>
          <w:szCs w:val="20"/>
        </w:rPr>
      </w:pPr>
      <w:r w:rsidRPr="000F08F4">
        <w:rPr>
          <w:color w:val="auto"/>
          <w:sz w:val="20"/>
          <w:szCs w:val="20"/>
        </w:rPr>
        <w:t>W przypadku powzięcia informacji o niezgodnym z prawem przetwarzaniu danych osobowych, osoba której dane dotyczą ma prawo wniesienia skargi do organu nadzorczego - Prezesa Urzędu Ochrony Danych Osobowych</w:t>
      </w:r>
    </w:p>
    <w:p w:rsidR="000F08F4" w:rsidRPr="000F08F4" w:rsidRDefault="000F08F4" w:rsidP="000F08F4">
      <w:pPr>
        <w:pStyle w:val="Default"/>
        <w:jc w:val="both"/>
        <w:rPr>
          <w:color w:val="auto"/>
          <w:sz w:val="20"/>
          <w:szCs w:val="20"/>
        </w:rPr>
      </w:pPr>
    </w:p>
    <w:p w:rsidR="000F08F4" w:rsidRPr="000F08F4" w:rsidRDefault="000F08F4" w:rsidP="000F08F4">
      <w:pPr>
        <w:rPr>
          <w:sz w:val="20"/>
          <w:szCs w:val="20"/>
        </w:rPr>
      </w:pPr>
      <w:r w:rsidRPr="000F08F4">
        <w:rPr>
          <w:sz w:val="20"/>
          <w:szCs w:val="20"/>
        </w:rPr>
        <w:t>10. Dane mogą być przetwarzane w sposób zautomatyzowany i nie będą profilowane.</w:t>
      </w:r>
    </w:p>
    <w:sectPr w:rsidR="000F08F4" w:rsidRPr="000F0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B2527"/>
    <w:multiLevelType w:val="hybridMultilevel"/>
    <w:tmpl w:val="0540CE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DF699B"/>
    <w:multiLevelType w:val="hybridMultilevel"/>
    <w:tmpl w:val="87CC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E733C"/>
    <w:multiLevelType w:val="multilevel"/>
    <w:tmpl w:val="499A1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0E5939"/>
    <w:multiLevelType w:val="multilevel"/>
    <w:tmpl w:val="4874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879F7"/>
    <w:multiLevelType w:val="multilevel"/>
    <w:tmpl w:val="A0101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C37D17"/>
    <w:multiLevelType w:val="multilevel"/>
    <w:tmpl w:val="477E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D30738"/>
    <w:multiLevelType w:val="hybridMultilevel"/>
    <w:tmpl w:val="40846F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931B4"/>
    <w:multiLevelType w:val="hybridMultilevel"/>
    <w:tmpl w:val="28D85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170A6"/>
    <w:multiLevelType w:val="hybridMultilevel"/>
    <w:tmpl w:val="A2C03A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2A78D4"/>
    <w:multiLevelType w:val="hybridMultilevel"/>
    <w:tmpl w:val="574EC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346CE6"/>
    <w:multiLevelType w:val="hybridMultilevel"/>
    <w:tmpl w:val="766C7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43681"/>
    <w:multiLevelType w:val="multilevel"/>
    <w:tmpl w:val="86B66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CA69C8"/>
    <w:multiLevelType w:val="hybridMultilevel"/>
    <w:tmpl w:val="06F8A282"/>
    <w:lvl w:ilvl="0" w:tplc="862A9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  <w:num w:numId="10">
    <w:abstractNumId w:val="9"/>
  </w:num>
  <w:num w:numId="11">
    <w:abstractNumId w:val="11"/>
  </w:num>
  <w:num w:numId="12">
    <w:abstractNumId w:val="10"/>
  </w:num>
  <w:num w:numId="13">
    <w:abstractNumId w:val="12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09"/>
    <w:rsid w:val="000E5A06"/>
    <w:rsid w:val="000F08F4"/>
    <w:rsid w:val="002E6DEC"/>
    <w:rsid w:val="00602B48"/>
    <w:rsid w:val="006A4309"/>
    <w:rsid w:val="006B1B09"/>
    <w:rsid w:val="007E7B1E"/>
    <w:rsid w:val="0086030C"/>
    <w:rsid w:val="009A54B6"/>
    <w:rsid w:val="009E0C1F"/>
    <w:rsid w:val="00A41788"/>
    <w:rsid w:val="00B50202"/>
    <w:rsid w:val="00C12536"/>
    <w:rsid w:val="00C82BBD"/>
    <w:rsid w:val="00EE7BEF"/>
    <w:rsid w:val="00F2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B574"/>
  <w15:chartTrackingRefBased/>
  <w15:docId w15:val="{6E1D8AED-9AE6-41A0-BAA3-BB070B18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B0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B0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B1B09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08F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08F4"/>
    <w:rPr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0F08F4"/>
    <w:rPr>
      <w:b/>
      <w:bCs/>
    </w:rPr>
  </w:style>
  <w:style w:type="paragraph" w:customStyle="1" w:styleId="Default">
    <w:name w:val="Default"/>
    <w:rsid w:val="000F08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F08F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0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08F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E0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6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wiadczenia@nowogrodekpomorski.pl" TargetMode="External"/><Relationship Id="rId5" Type="http://schemas.openxmlformats.org/officeDocument/2006/relationships/hyperlink" Target="mailto:ops@nowogrodekpom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1668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adamiak</dc:creator>
  <cp:keywords/>
  <dc:description/>
  <cp:lastModifiedBy>adamiak</cp:lastModifiedBy>
  <cp:revision>15</cp:revision>
  <cp:lastPrinted>2021-10-01T11:50:00Z</cp:lastPrinted>
  <dcterms:created xsi:type="dcterms:W3CDTF">2019-12-03T09:02:00Z</dcterms:created>
  <dcterms:modified xsi:type="dcterms:W3CDTF">2021-10-01T13:14:00Z</dcterms:modified>
</cp:coreProperties>
</file>